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328" w:rsidRPr="00B95328" w:rsidRDefault="00B95328" w:rsidP="00B95328">
      <w:pPr>
        <w:ind w:firstLine="562"/>
        <w:jc w:val="center"/>
        <w:rPr>
          <w:rFonts w:hint="eastAsia"/>
          <w:b/>
          <w:sz w:val="28"/>
          <w:szCs w:val="28"/>
        </w:rPr>
      </w:pPr>
      <w:r w:rsidRPr="00B95328">
        <w:rPr>
          <w:rFonts w:hint="eastAsia"/>
          <w:b/>
          <w:sz w:val="28"/>
          <w:szCs w:val="28"/>
        </w:rPr>
        <w:t>9</w:t>
      </w:r>
      <w:r w:rsidRPr="00B95328">
        <w:rPr>
          <w:rFonts w:hint="eastAsia"/>
          <w:b/>
          <w:sz w:val="28"/>
          <w:szCs w:val="28"/>
        </w:rPr>
        <w:t>项指标帮你</w:t>
      </w:r>
      <w:proofErr w:type="gramStart"/>
      <w:r w:rsidRPr="00B95328">
        <w:rPr>
          <w:rFonts w:hint="eastAsia"/>
          <w:b/>
          <w:sz w:val="28"/>
          <w:szCs w:val="28"/>
        </w:rPr>
        <w:t>完善门</w:t>
      </w:r>
      <w:proofErr w:type="gramEnd"/>
      <w:r w:rsidRPr="00B95328">
        <w:rPr>
          <w:rFonts w:hint="eastAsia"/>
          <w:b/>
          <w:sz w:val="28"/>
          <w:szCs w:val="28"/>
        </w:rPr>
        <w:t>店考核</w:t>
      </w:r>
    </w:p>
    <w:p w:rsidR="00B95328" w:rsidRDefault="00B95328" w:rsidP="00B95328">
      <w:pPr>
        <w:ind w:firstLine="420"/>
        <w:rPr>
          <w:rFonts w:hint="eastAsia"/>
        </w:rPr>
      </w:pPr>
    </w:p>
    <w:p w:rsidR="00B95328" w:rsidRDefault="00B95328" w:rsidP="00B95328">
      <w:pPr>
        <w:ind w:firstLine="420"/>
        <w:rPr>
          <w:rFonts w:hint="eastAsia"/>
        </w:rPr>
      </w:pPr>
    </w:p>
    <w:p w:rsidR="00B95328" w:rsidRDefault="00B95328" w:rsidP="00B95328">
      <w:pPr>
        <w:ind w:firstLine="420"/>
        <w:rPr>
          <w:rFonts w:hint="eastAsia"/>
        </w:rPr>
      </w:pPr>
      <w:r>
        <w:rPr>
          <w:rFonts w:hint="eastAsia"/>
        </w:rPr>
        <w:t>门</w:t>
      </w:r>
      <w:proofErr w:type="gramStart"/>
      <w:r>
        <w:rPr>
          <w:rFonts w:hint="eastAsia"/>
        </w:rPr>
        <w:t>店考核</w:t>
      </w:r>
      <w:proofErr w:type="gramEnd"/>
      <w:r>
        <w:rPr>
          <w:rFonts w:hint="eastAsia"/>
        </w:rPr>
        <w:t>应根据考核对象分为管理团队和普通员工考核，也就是说，不同的对象考核内容和方法都有差异性。一般说来，管理团队采取月度（季度）目标考核法、月度关键指标法和季度</w:t>
      </w:r>
      <w:r>
        <w:rPr>
          <w:rFonts w:hint="eastAsia"/>
        </w:rPr>
        <w:t>360</w:t>
      </w:r>
      <w:r>
        <w:rPr>
          <w:rFonts w:hint="eastAsia"/>
        </w:rPr>
        <w:t>度考核法；而员工采取每天个人目标考核法、</w:t>
      </w:r>
      <w:proofErr w:type="gramStart"/>
      <w:r>
        <w:rPr>
          <w:rFonts w:hint="eastAsia"/>
        </w:rPr>
        <w:t>月度门店目标</w:t>
      </w:r>
      <w:proofErr w:type="gramEnd"/>
      <w:r>
        <w:rPr>
          <w:rFonts w:hint="eastAsia"/>
        </w:rPr>
        <w:t>考核法和季度</w:t>
      </w:r>
      <w:r>
        <w:rPr>
          <w:rFonts w:hint="eastAsia"/>
        </w:rPr>
        <w:t>360</w:t>
      </w:r>
      <w:r>
        <w:rPr>
          <w:rFonts w:hint="eastAsia"/>
        </w:rPr>
        <w:t>度考核法。</w:t>
      </w:r>
    </w:p>
    <w:p w:rsidR="00B95328" w:rsidRDefault="00B95328" w:rsidP="00B95328">
      <w:pPr>
        <w:ind w:firstLine="420"/>
        <w:rPr>
          <w:rFonts w:hint="eastAsia"/>
        </w:rPr>
      </w:pPr>
      <w:r>
        <w:rPr>
          <w:rFonts w:hint="eastAsia"/>
        </w:rPr>
        <w:t>门店团队主要对象是店长、理助。不设助理的门店，助理职能和考核指标由店长承担。根据门店销售完成、利润实现、商品管理、顾客服务、员工培训、企业宣传和信息收集等职能，设计其考核原则是：以门店销售额最大化为根本导向，通过绩效管理、商品管理和顾客管理，实现门</w:t>
      </w:r>
      <w:proofErr w:type="gramStart"/>
      <w:r>
        <w:rPr>
          <w:rFonts w:hint="eastAsia"/>
        </w:rPr>
        <w:t>店利润</w:t>
      </w:r>
      <w:proofErr w:type="gramEnd"/>
      <w:r>
        <w:rPr>
          <w:rFonts w:hint="eastAsia"/>
        </w:rPr>
        <w:t>最大化。</w:t>
      </w:r>
    </w:p>
    <w:p w:rsidR="00B95328" w:rsidRDefault="00B95328" w:rsidP="00B95328">
      <w:pPr>
        <w:ind w:firstLine="420"/>
        <w:rPr>
          <w:rFonts w:hint="eastAsia"/>
        </w:rPr>
      </w:pPr>
      <w:r>
        <w:rPr>
          <w:rFonts w:hint="eastAsia"/>
        </w:rPr>
        <w:t>门店管理团队分为月度和季度两</w:t>
      </w:r>
      <w:proofErr w:type="gramStart"/>
      <w:r>
        <w:rPr>
          <w:rFonts w:hint="eastAsia"/>
        </w:rPr>
        <w:t>大考核</w:t>
      </w:r>
      <w:proofErr w:type="gramEnd"/>
      <w:r>
        <w:rPr>
          <w:rFonts w:hint="eastAsia"/>
        </w:rPr>
        <w:t>体系，月度考核结果对应的是月标准工资，季度考核结果对应的是季度工资。月度考核内容又可分为：“以结果为导向”的考核指标，如日均销售指标和月均毛利率指标（结果是“毛利额”）；“以为了结果而设立的过程控制”考核指标，如商品管理指标和客户服务指标。季度考核内容有四大模块：门店财务指标、关键工作计划指标、日常工作指标和客户满意度指标。</w:t>
      </w:r>
    </w:p>
    <w:p w:rsidR="00B95328" w:rsidRDefault="00B95328" w:rsidP="00B95328">
      <w:pPr>
        <w:ind w:firstLine="420"/>
        <w:rPr>
          <w:rFonts w:hint="eastAsia"/>
        </w:rPr>
      </w:pPr>
      <w:r>
        <w:rPr>
          <w:rFonts w:hint="eastAsia"/>
        </w:rPr>
        <w:t>日均销售指标：是指以自然月份为考核周期，将每月的总销售分解到每天日均销售的目标考核法。目前，在业内有两个关于销售的现象是毋容置疑的</w:t>
      </w:r>
      <w:r>
        <w:rPr>
          <w:rFonts w:hint="eastAsia"/>
        </w:rPr>
        <w:t>:</w:t>
      </w:r>
      <w:r>
        <w:rPr>
          <w:rFonts w:hint="eastAsia"/>
        </w:rPr>
        <w:t>一是部分门店日均销售普遍下降；二是有</w:t>
      </w:r>
      <w:proofErr w:type="gramStart"/>
      <w:r>
        <w:rPr>
          <w:rFonts w:hint="eastAsia"/>
        </w:rPr>
        <w:t>较多门店考核门</w:t>
      </w:r>
      <w:proofErr w:type="gramEnd"/>
      <w:r>
        <w:rPr>
          <w:rFonts w:hint="eastAsia"/>
        </w:rPr>
        <w:t>店时用的是月度总任务，而非日均销售任务。月总任务对店长来说是个抽象模糊概念，而日均销售任务才是具体的最小值量化概念，方便店长每日对销售任务进行关注和调整销售策略。</w:t>
      </w:r>
    </w:p>
    <w:p w:rsidR="00B95328" w:rsidRDefault="00B95328" w:rsidP="00B95328">
      <w:pPr>
        <w:ind w:firstLine="422"/>
        <w:rPr>
          <w:rFonts w:hint="eastAsia"/>
        </w:rPr>
      </w:pPr>
      <w:r w:rsidRPr="00B95328">
        <w:rPr>
          <w:rFonts w:hint="eastAsia"/>
          <w:b/>
        </w:rPr>
        <w:t>提升销售无非两个途经：一是提高来客数，二是提升客单价。</w:t>
      </w:r>
      <w:r>
        <w:rPr>
          <w:rFonts w:hint="eastAsia"/>
        </w:rPr>
        <w:t>目前，销售普遍下降的主要原因是来客数下降。那么，在尽量稳定来客数的基础上，如何快速提升客单价呢？这应该是引起连锁门</w:t>
      </w:r>
      <w:proofErr w:type="gramStart"/>
      <w:r>
        <w:rPr>
          <w:rFonts w:hint="eastAsia"/>
        </w:rPr>
        <w:t>店高度</w:t>
      </w:r>
      <w:proofErr w:type="gramEnd"/>
      <w:r>
        <w:rPr>
          <w:rFonts w:hint="eastAsia"/>
        </w:rPr>
        <w:t>重视的课题。所以说，对门店日均销售指标考核结果是非常“刚性”的，也就是说，对此项指标考核是“红线”制：完成任务奖励，没有完成任务处罚，即要遵循“有奖有罚，重奖轻罚”的原则。</w:t>
      </w:r>
    </w:p>
    <w:p w:rsidR="00B95328" w:rsidRDefault="00B95328" w:rsidP="00B95328">
      <w:pPr>
        <w:ind w:firstLine="420"/>
        <w:rPr>
          <w:rFonts w:hint="eastAsia"/>
        </w:rPr>
      </w:pPr>
      <w:r>
        <w:rPr>
          <w:rFonts w:hint="eastAsia"/>
        </w:rPr>
        <w:t>月均毛利率指标：是指以自然月份为考核周期，要求门店按月完成的实际销售毛利率，考核结果是月度实际毛利额。目前，业内的现象是“门店销售普遍下降，但毛利率却在全面上升”。毛利率上升的原因是众所周知的“高毛利产品”数量增加和销售增加带来的结果。那么，销售下降、毛利上升是否有因果关系呢？未必！销售下降主要原因是门店数量增加，市场竞争日趋激烈所致。也就是说，不用担心理性的“高毛利产品”销售模式会带来销售下降的后果。</w:t>
      </w:r>
    </w:p>
    <w:p w:rsidR="00B95328" w:rsidRDefault="00B95328" w:rsidP="00B95328">
      <w:pPr>
        <w:ind w:firstLine="420"/>
        <w:rPr>
          <w:rFonts w:hint="eastAsia"/>
        </w:rPr>
      </w:pPr>
      <w:r>
        <w:rPr>
          <w:rFonts w:hint="eastAsia"/>
        </w:rPr>
        <w:t>那么，毛利率考核究竟应该怎样“理性”做，才能合理考核门店呢？以下原则可做参考：</w:t>
      </w:r>
    </w:p>
    <w:p w:rsidR="00B95328" w:rsidRDefault="00B95328" w:rsidP="00B95328">
      <w:pPr>
        <w:ind w:firstLine="422"/>
        <w:rPr>
          <w:rFonts w:hint="eastAsia"/>
        </w:rPr>
      </w:pPr>
      <w:r w:rsidRPr="00B95328">
        <w:rPr>
          <w:rFonts w:hint="eastAsia"/>
          <w:b/>
        </w:rPr>
        <w:t>一是评估目前行业毛利率水平和企业毛利率的差异。</w:t>
      </w:r>
      <w:r>
        <w:rPr>
          <w:rFonts w:hint="eastAsia"/>
        </w:rPr>
        <w:t>企业毛利率水平和行业毛利率水平比较的目的，在于方便经营者对毛利率指标考核方法和力度的决策。如果企业毛利率低于行业平均水平，在一段时间内就可采取“只能升不能降”的硬性考核方法。</w:t>
      </w:r>
    </w:p>
    <w:p w:rsidR="00B95328" w:rsidRPr="00B95328" w:rsidRDefault="00B95328" w:rsidP="00B95328">
      <w:pPr>
        <w:ind w:firstLine="422"/>
        <w:rPr>
          <w:rFonts w:hint="eastAsia"/>
          <w:b/>
        </w:rPr>
      </w:pPr>
      <w:r w:rsidRPr="00B95328">
        <w:rPr>
          <w:rFonts w:hint="eastAsia"/>
          <w:b/>
        </w:rPr>
        <w:t>二是为了达到一个合理的利润率，在对门</w:t>
      </w:r>
      <w:proofErr w:type="gramStart"/>
      <w:r w:rsidRPr="00B95328">
        <w:rPr>
          <w:rFonts w:hint="eastAsia"/>
          <w:b/>
        </w:rPr>
        <w:t>店考核</w:t>
      </w:r>
      <w:proofErr w:type="gramEnd"/>
      <w:r w:rsidRPr="00B95328">
        <w:rPr>
          <w:rFonts w:hint="eastAsia"/>
          <w:b/>
        </w:rPr>
        <w:t>时，也可采取“超额利润重奖，未完成任务轻罚”的措施。</w:t>
      </w:r>
    </w:p>
    <w:p w:rsidR="00B95328" w:rsidRPr="00B95328" w:rsidRDefault="00B95328" w:rsidP="00B95328">
      <w:pPr>
        <w:ind w:firstLine="422"/>
        <w:rPr>
          <w:rFonts w:hint="eastAsia"/>
          <w:b/>
        </w:rPr>
      </w:pPr>
      <w:r w:rsidRPr="00B95328">
        <w:rPr>
          <w:rFonts w:hint="eastAsia"/>
          <w:b/>
        </w:rPr>
        <w:t>三是对门店毛利的考核要落实“全员人人有责，管理人员重点考核”的原则。</w:t>
      </w:r>
    </w:p>
    <w:p w:rsidR="00B95328" w:rsidRDefault="00B95328" w:rsidP="00B95328">
      <w:pPr>
        <w:ind w:firstLine="422"/>
        <w:rPr>
          <w:rFonts w:hint="eastAsia"/>
        </w:rPr>
      </w:pPr>
      <w:r w:rsidRPr="00B95328">
        <w:rPr>
          <w:rFonts w:hint="eastAsia"/>
          <w:b/>
        </w:rPr>
        <w:t>四是做好毛利考核的基础工作，</w:t>
      </w:r>
      <w:r>
        <w:rPr>
          <w:rFonts w:hint="eastAsia"/>
        </w:rPr>
        <w:t>如商品结构、质量、定价、陈列；如绩效机制、培训等。</w:t>
      </w:r>
    </w:p>
    <w:p w:rsidR="00B95328" w:rsidRDefault="00B95328" w:rsidP="00B95328">
      <w:pPr>
        <w:ind w:firstLine="420"/>
        <w:rPr>
          <w:rFonts w:hint="eastAsia"/>
        </w:rPr>
      </w:pPr>
      <w:r>
        <w:rPr>
          <w:rFonts w:hint="eastAsia"/>
        </w:rPr>
        <w:t>商品管理指标：商品管理在零售业已经形成了一套完善的管控体系和方法，较为成熟的模式是“品类管理”。</w:t>
      </w:r>
    </w:p>
    <w:p w:rsidR="00B95328" w:rsidRDefault="00B95328" w:rsidP="00B95328">
      <w:pPr>
        <w:ind w:firstLine="420"/>
        <w:rPr>
          <w:rFonts w:hint="eastAsia"/>
        </w:rPr>
      </w:pPr>
      <w:r>
        <w:rPr>
          <w:rFonts w:hint="eastAsia"/>
        </w:rPr>
        <w:lastRenderedPageBreak/>
        <w:t>“以商品为中心”的经营理念，要求我们对商品必须进行科学的量化管理。量化管理是绩效考核的唯一依据，也就是说没有量化管理，也就没有绩效考核。</w:t>
      </w:r>
    </w:p>
    <w:p w:rsidR="00B95328" w:rsidRDefault="00B95328" w:rsidP="00B95328">
      <w:pPr>
        <w:ind w:firstLine="420"/>
        <w:rPr>
          <w:rFonts w:hint="eastAsia"/>
        </w:rPr>
      </w:pPr>
      <w:r>
        <w:rPr>
          <w:rFonts w:hint="eastAsia"/>
        </w:rPr>
        <w:t>门店商品管理考核指标主要是围绕商品属性和门店经营实际需要而设立。一般说来有以下九大指标，起步阶段一般考核</w:t>
      </w:r>
      <w:r>
        <w:rPr>
          <w:rFonts w:hint="eastAsia"/>
        </w:rPr>
        <w:t>2-3</w:t>
      </w:r>
      <w:r>
        <w:rPr>
          <w:rFonts w:hint="eastAsia"/>
        </w:rPr>
        <w:t>个指标，实行独立达标考核；在基础工作成熟后全面考核，一般实行</w:t>
      </w:r>
      <w:r>
        <w:rPr>
          <w:rFonts w:hint="eastAsia"/>
        </w:rPr>
        <w:t>100</w:t>
      </w:r>
      <w:r>
        <w:rPr>
          <w:rFonts w:hint="eastAsia"/>
        </w:rPr>
        <w:t>分</w:t>
      </w:r>
      <w:proofErr w:type="gramStart"/>
      <w:r>
        <w:rPr>
          <w:rFonts w:hint="eastAsia"/>
        </w:rPr>
        <w:t>制指标</w:t>
      </w:r>
      <w:proofErr w:type="gramEnd"/>
      <w:r>
        <w:rPr>
          <w:rFonts w:hint="eastAsia"/>
        </w:rPr>
        <w:t>权重考核。此项指标考核对象是助理和店长。</w:t>
      </w:r>
    </w:p>
    <w:p w:rsidR="00B95328" w:rsidRDefault="00B95328" w:rsidP="00B95328">
      <w:pPr>
        <w:ind w:firstLine="422"/>
        <w:rPr>
          <w:rFonts w:hint="eastAsia"/>
        </w:rPr>
      </w:pPr>
      <w:r w:rsidRPr="00B95328">
        <w:rPr>
          <w:rFonts w:hint="eastAsia"/>
          <w:b/>
        </w:rPr>
        <w:t xml:space="preserve">1. </w:t>
      </w:r>
      <w:r w:rsidRPr="00B95328">
        <w:rPr>
          <w:rFonts w:hint="eastAsia"/>
          <w:b/>
        </w:rPr>
        <w:t>商品满足率：</w:t>
      </w:r>
      <w:r>
        <w:rPr>
          <w:rFonts w:hint="eastAsia"/>
        </w:rPr>
        <w:t>指</w:t>
      </w:r>
      <w:proofErr w:type="gramStart"/>
      <w:r>
        <w:rPr>
          <w:rFonts w:hint="eastAsia"/>
        </w:rPr>
        <w:t>当月有</w:t>
      </w:r>
      <w:proofErr w:type="gramEnd"/>
      <w:r>
        <w:rPr>
          <w:rFonts w:hint="eastAsia"/>
        </w:rPr>
        <w:t>销售且每天都有库存的品种数除以</w:t>
      </w:r>
      <w:proofErr w:type="gramStart"/>
      <w:r>
        <w:rPr>
          <w:rFonts w:hint="eastAsia"/>
        </w:rPr>
        <w:t>当月有</w:t>
      </w:r>
      <w:proofErr w:type="gramEnd"/>
      <w:r>
        <w:rPr>
          <w:rFonts w:hint="eastAsia"/>
        </w:rPr>
        <w:t>销售的品种数，也称“动销商品满足率”。此项指标对门店销售影响较大，特别是“旗舰品类、客流品类和利润品类”三大核心品类应该重点关注。考核标准为</w:t>
      </w:r>
      <w:r>
        <w:rPr>
          <w:rFonts w:hint="eastAsia"/>
        </w:rPr>
        <w:t>95%</w:t>
      </w:r>
      <w:r>
        <w:rPr>
          <w:rFonts w:hint="eastAsia"/>
        </w:rPr>
        <w:t>。</w:t>
      </w:r>
    </w:p>
    <w:p w:rsidR="00B95328" w:rsidRDefault="00B95328" w:rsidP="00B95328">
      <w:pPr>
        <w:ind w:firstLine="422"/>
        <w:rPr>
          <w:rFonts w:hint="eastAsia"/>
        </w:rPr>
      </w:pPr>
      <w:r w:rsidRPr="00B95328">
        <w:rPr>
          <w:rFonts w:hint="eastAsia"/>
          <w:b/>
        </w:rPr>
        <w:t xml:space="preserve">2. </w:t>
      </w:r>
      <w:r w:rsidRPr="00B95328">
        <w:rPr>
          <w:rFonts w:hint="eastAsia"/>
          <w:b/>
        </w:rPr>
        <w:t>商品动销率：</w:t>
      </w:r>
      <w:r>
        <w:rPr>
          <w:rFonts w:hint="eastAsia"/>
        </w:rPr>
        <w:t>指销售品种数除以库存品种数。标准为</w:t>
      </w:r>
      <w:r>
        <w:rPr>
          <w:rFonts w:hint="eastAsia"/>
        </w:rPr>
        <w:t>75%</w:t>
      </w:r>
      <w:r>
        <w:rPr>
          <w:rFonts w:hint="eastAsia"/>
        </w:rPr>
        <w:t>。</w:t>
      </w:r>
    </w:p>
    <w:p w:rsidR="00B95328" w:rsidRDefault="00B95328" w:rsidP="00B95328">
      <w:pPr>
        <w:ind w:firstLine="422"/>
        <w:rPr>
          <w:rFonts w:hint="eastAsia"/>
        </w:rPr>
      </w:pPr>
      <w:r w:rsidRPr="00B95328">
        <w:rPr>
          <w:rFonts w:hint="eastAsia"/>
          <w:b/>
        </w:rPr>
        <w:t xml:space="preserve">3. </w:t>
      </w:r>
      <w:r w:rsidRPr="00B95328">
        <w:rPr>
          <w:rFonts w:hint="eastAsia"/>
          <w:b/>
        </w:rPr>
        <w:t>商品损耗率：</w:t>
      </w:r>
      <w:r>
        <w:rPr>
          <w:rFonts w:hint="eastAsia"/>
        </w:rPr>
        <w:t>指在总部控制门店盘点标准化作业流程下的门店商品正常损耗控制范围。根据</w:t>
      </w:r>
      <w:proofErr w:type="gramStart"/>
      <w:r>
        <w:rPr>
          <w:rFonts w:hint="eastAsia"/>
        </w:rPr>
        <w:t>不</w:t>
      </w:r>
      <w:proofErr w:type="gramEnd"/>
      <w:r>
        <w:rPr>
          <w:rFonts w:hint="eastAsia"/>
        </w:rPr>
        <w:t>同业</w:t>
      </w:r>
      <w:proofErr w:type="gramStart"/>
      <w:r>
        <w:rPr>
          <w:rFonts w:hint="eastAsia"/>
        </w:rPr>
        <w:t>态标准</w:t>
      </w:r>
      <w:proofErr w:type="gramEnd"/>
      <w:r>
        <w:rPr>
          <w:rFonts w:hint="eastAsia"/>
        </w:rPr>
        <w:t>为销售总额</w:t>
      </w:r>
      <w:r>
        <w:rPr>
          <w:rFonts w:hint="eastAsia"/>
        </w:rPr>
        <w:t>1</w:t>
      </w:r>
      <w:r>
        <w:rPr>
          <w:rFonts w:hint="eastAsia"/>
        </w:rPr>
        <w:t>～</w:t>
      </w:r>
      <w:r>
        <w:rPr>
          <w:rFonts w:hint="eastAsia"/>
        </w:rPr>
        <w:t>3</w:t>
      </w:r>
      <w:r>
        <w:rPr>
          <w:rFonts w:hint="eastAsia"/>
        </w:rPr>
        <w:t>‰。</w:t>
      </w:r>
    </w:p>
    <w:p w:rsidR="00B95328" w:rsidRDefault="00B95328" w:rsidP="00B95328">
      <w:pPr>
        <w:ind w:firstLine="422"/>
        <w:rPr>
          <w:rFonts w:hint="eastAsia"/>
        </w:rPr>
      </w:pPr>
      <w:r w:rsidRPr="00B95328">
        <w:rPr>
          <w:rFonts w:hint="eastAsia"/>
          <w:b/>
        </w:rPr>
        <w:t>4.</w:t>
      </w:r>
      <w:r w:rsidRPr="00B95328">
        <w:rPr>
          <w:rFonts w:hint="eastAsia"/>
          <w:b/>
        </w:rPr>
        <w:t>库存周转天数：</w:t>
      </w:r>
      <w:r>
        <w:rPr>
          <w:rFonts w:hint="eastAsia"/>
        </w:rPr>
        <w:t>指当月日均库存除以当月日均销售。一般说来，门店规模大、销售额高其周转天数相对要少，反之就多。参考标准为</w:t>
      </w:r>
      <w:r>
        <w:rPr>
          <w:rFonts w:hint="eastAsia"/>
        </w:rPr>
        <w:t>25</w:t>
      </w:r>
      <w:r>
        <w:rPr>
          <w:rFonts w:hint="eastAsia"/>
        </w:rPr>
        <w:t>～</w:t>
      </w:r>
      <w:r>
        <w:rPr>
          <w:rFonts w:hint="eastAsia"/>
        </w:rPr>
        <w:t>45</w:t>
      </w:r>
      <w:r>
        <w:rPr>
          <w:rFonts w:hint="eastAsia"/>
        </w:rPr>
        <w:t>天。</w:t>
      </w:r>
    </w:p>
    <w:p w:rsidR="00B95328" w:rsidRDefault="00B95328" w:rsidP="00B95328">
      <w:pPr>
        <w:ind w:firstLine="422"/>
        <w:rPr>
          <w:rFonts w:hint="eastAsia"/>
        </w:rPr>
      </w:pPr>
      <w:r w:rsidRPr="00B95328">
        <w:rPr>
          <w:rFonts w:hint="eastAsia"/>
          <w:b/>
        </w:rPr>
        <w:t xml:space="preserve">5. </w:t>
      </w:r>
      <w:r w:rsidRPr="00B95328">
        <w:rPr>
          <w:rFonts w:hint="eastAsia"/>
          <w:b/>
        </w:rPr>
        <w:t>商品价格竞争指数：</w:t>
      </w:r>
      <w:r>
        <w:rPr>
          <w:rFonts w:hint="eastAsia"/>
        </w:rPr>
        <w:t>此项指标设立的作用在于和竞争对手比较价格优势。其内容是指市调共有品种本店零售价之和除以市调共有品种竞争店零售价之和，要求小于</w:t>
      </w:r>
      <w:r>
        <w:rPr>
          <w:rFonts w:hint="eastAsia"/>
        </w:rPr>
        <w:t>1</w:t>
      </w:r>
      <w:r>
        <w:rPr>
          <w:rFonts w:hint="eastAsia"/>
        </w:rPr>
        <w:t>。参考标准为</w:t>
      </w:r>
      <w:r>
        <w:rPr>
          <w:rFonts w:hint="eastAsia"/>
        </w:rPr>
        <w:t>0.90</w:t>
      </w:r>
      <w:r>
        <w:rPr>
          <w:rFonts w:hint="eastAsia"/>
        </w:rPr>
        <w:t>～</w:t>
      </w:r>
      <w:r>
        <w:rPr>
          <w:rFonts w:hint="eastAsia"/>
        </w:rPr>
        <w:t>0.95</w:t>
      </w:r>
      <w:r>
        <w:rPr>
          <w:rFonts w:hint="eastAsia"/>
        </w:rPr>
        <w:t>。</w:t>
      </w:r>
    </w:p>
    <w:p w:rsidR="00B95328" w:rsidRDefault="00B95328" w:rsidP="00B95328">
      <w:pPr>
        <w:ind w:firstLine="422"/>
        <w:rPr>
          <w:rFonts w:hint="eastAsia"/>
        </w:rPr>
      </w:pPr>
      <w:r w:rsidRPr="00B95328">
        <w:rPr>
          <w:rFonts w:hint="eastAsia"/>
          <w:b/>
        </w:rPr>
        <w:t xml:space="preserve">6. </w:t>
      </w:r>
      <w:r w:rsidRPr="00B95328">
        <w:rPr>
          <w:rFonts w:hint="eastAsia"/>
          <w:b/>
        </w:rPr>
        <w:t>商品急配次数：</w:t>
      </w:r>
      <w:r>
        <w:rPr>
          <w:rFonts w:hint="eastAsia"/>
        </w:rPr>
        <w:t>此项指标主要考核门</w:t>
      </w:r>
      <w:proofErr w:type="gramStart"/>
      <w:r>
        <w:rPr>
          <w:rFonts w:hint="eastAsia"/>
        </w:rPr>
        <w:t>店请货的</w:t>
      </w:r>
      <w:proofErr w:type="gramEnd"/>
      <w:r>
        <w:rPr>
          <w:rFonts w:hint="eastAsia"/>
        </w:rPr>
        <w:t>计划性。标准为</w:t>
      </w:r>
      <w:r>
        <w:rPr>
          <w:rFonts w:hint="eastAsia"/>
        </w:rPr>
        <w:t>5</w:t>
      </w:r>
      <w:r>
        <w:rPr>
          <w:rFonts w:hint="eastAsia"/>
        </w:rPr>
        <w:t>～</w:t>
      </w:r>
      <w:r>
        <w:rPr>
          <w:rFonts w:hint="eastAsia"/>
        </w:rPr>
        <w:t>8</w:t>
      </w:r>
      <w:r>
        <w:rPr>
          <w:rFonts w:hint="eastAsia"/>
        </w:rPr>
        <w:t>次</w:t>
      </w:r>
      <w:r>
        <w:rPr>
          <w:rFonts w:hint="eastAsia"/>
        </w:rPr>
        <w:t>/</w:t>
      </w:r>
      <w:r>
        <w:rPr>
          <w:rFonts w:hint="eastAsia"/>
        </w:rPr>
        <w:t>月。</w:t>
      </w:r>
    </w:p>
    <w:p w:rsidR="00B95328" w:rsidRDefault="00B95328" w:rsidP="00B95328">
      <w:pPr>
        <w:ind w:firstLine="422"/>
        <w:rPr>
          <w:rFonts w:hint="eastAsia"/>
        </w:rPr>
      </w:pPr>
      <w:r w:rsidRPr="00B95328">
        <w:rPr>
          <w:rFonts w:hint="eastAsia"/>
          <w:b/>
        </w:rPr>
        <w:t xml:space="preserve">7. </w:t>
      </w:r>
      <w:r w:rsidRPr="00B95328">
        <w:rPr>
          <w:rFonts w:hint="eastAsia"/>
          <w:b/>
        </w:rPr>
        <w:t>商品返仓率：</w:t>
      </w:r>
      <w:r>
        <w:rPr>
          <w:rFonts w:hint="eastAsia"/>
        </w:rPr>
        <w:t>按库存总额控制在</w:t>
      </w:r>
      <w:r>
        <w:rPr>
          <w:rFonts w:hint="eastAsia"/>
        </w:rPr>
        <w:t>1%</w:t>
      </w:r>
      <w:r>
        <w:rPr>
          <w:rFonts w:hint="eastAsia"/>
        </w:rPr>
        <w:t>左右。</w:t>
      </w:r>
    </w:p>
    <w:p w:rsidR="00B95328" w:rsidRDefault="00B95328" w:rsidP="00B95328">
      <w:pPr>
        <w:ind w:firstLine="422"/>
        <w:rPr>
          <w:rFonts w:hint="eastAsia"/>
        </w:rPr>
      </w:pPr>
      <w:r w:rsidRPr="00B95328">
        <w:rPr>
          <w:rFonts w:hint="eastAsia"/>
          <w:b/>
        </w:rPr>
        <w:t xml:space="preserve">8. </w:t>
      </w:r>
      <w:r w:rsidRPr="00B95328">
        <w:rPr>
          <w:rFonts w:hint="eastAsia"/>
          <w:b/>
        </w:rPr>
        <w:t>近效期商品：</w:t>
      </w:r>
      <w:r>
        <w:rPr>
          <w:rFonts w:hint="eastAsia"/>
        </w:rPr>
        <w:t>指近效期商品总金额除以门店日均销售额，要求控制在</w:t>
      </w:r>
      <w:r>
        <w:rPr>
          <w:rFonts w:hint="eastAsia"/>
        </w:rPr>
        <w:t>1%</w:t>
      </w:r>
      <w:r>
        <w:rPr>
          <w:rFonts w:hint="eastAsia"/>
        </w:rPr>
        <w:t>左右。</w:t>
      </w:r>
    </w:p>
    <w:p w:rsidR="0092507E" w:rsidRDefault="00B95328" w:rsidP="00B95328">
      <w:pPr>
        <w:ind w:firstLine="422"/>
      </w:pPr>
      <w:r w:rsidRPr="00B95328">
        <w:rPr>
          <w:rFonts w:hint="eastAsia"/>
          <w:b/>
        </w:rPr>
        <w:t>9.</w:t>
      </w:r>
      <w:r w:rsidRPr="00B95328">
        <w:rPr>
          <w:rFonts w:hint="eastAsia"/>
          <w:b/>
        </w:rPr>
        <w:t>三个月不：</w:t>
      </w:r>
      <w:r>
        <w:rPr>
          <w:rFonts w:hint="eastAsia"/>
        </w:rPr>
        <w:t>销商品占比：指三个月不动销商品金额除商品库存总金额。此项指标的考核依据是当月同类门店的平均值。</w:t>
      </w:r>
    </w:p>
    <w:sectPr w:rsidR="0092507E" w:rsidSect="00DE5B1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95328"/>
    <w:rsid w:val="002704BB"/>
    <w:rsid w:val="002D0007"/>
    <w:rsid w:val="006E4869"/>
    <w:rsid w:val="00770BC7"/>
    <w:rsid w:val="00892189"/>
    <w:rsid w:val="00AF0003"/>
    <w:rsid w:val="00AF26DC"/>
    <w:rsid w:val="00B6422A"/>
    <w:rsid w:val="00B8668D"/>
    <w:rsid w:val="00B95328"/>
    <w:rsid w:val="00C64F88"/>
    <w:rsid w:val="00C85146"/>
    <w:rsid w:val="00DE5B14"/>
    <w:rsid w:val="00E134E0"/>
    <w:rsid w:val="00F6652A"/>
    <w:rsid w:val="00FC52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B1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223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301</Words>
  <Characters>1720</Characters>
  <Application>Microsoft Office Word</Application>
  <DocSecurity>0</DocSecurity>
  <Lines>14</Lines>
  <Paragraphs>4</Paragraphs>
  <ScaleCrop>false</ScaleCrop>
  <Company>cszk</Company>
  <LinksUpToDate>false</LinksUpToDate>
  <CharactersWithSpaces>2017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zxf</dc:creator>
  <cp:keywords/>
  <dc:description/>
  <cp:lastModifiedBy>zxf</cp:lastModifiedBy>
  <cp:revision>1</cp:revision>
  <dcterms:created xsi:type="dcterms:W3CDTF">2015-04-03T07:46:00Z</dcterms:created>
  <dcterms:modified xsi:type="dcterms:W3CDTF">2015-04-03T07:48:00Z</dcterms:modified>
</cp:coreProperties>
</file>