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auto"/>
          <w:sz w:val="24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Hans"/>
        </w:rPr>
        <w:t>附件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eastAsia="zh-Hans"/>
        </w:rPr>
        <w:t>：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优秀生鲜零售商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eastAsia="zh-Hans"/>
        </w:rPr>
        <w:t>”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eastAsia="zh-CN"/>
        </w:rPr>
        <w:t>报名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</w:rPr>
        <w:t>表</w:t>
      </w:r>
    </w:p>
    <w:tbl>
      <w:tblPr>
        <w:tblStyle w:val="4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93"/>
        <w:gridCol w:w="27"/>
        <w:gridCol w:w="2478"/>
        <w:gridCol w:w="46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1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  <w:t>年度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优秀生鲜零售商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企业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val="en-US" w:eastAsia="zh-CN"/>
              </w:rPr>
              <w:t>成立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eastAsia="zh-CN"/>
              </w:rPr>
              <w:t>：年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val="en-US" w:eastAsia="zh-CN"/>
              </w:rPr>
              <w:t>/月/日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门店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数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 xml:space="preserve">         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2022年销售额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ind w:firstLine="840" w:firstLineChars="400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日均客流量（人/天）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日均客单价（元/单）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正式员工人数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生鲜经营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Hans"/>
              </w:rPr>
              <w:t>管理描述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ind w:firstLine="452" w:firstLineChars="20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2、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生鲜经营创新点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ind w:firstLine="452" w:firstLineChars="20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3、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生鲜加工实力</w:t>
            </w:r>
          </w:p>
          <w:p>
            <w:pPr>
              <w:spacing w:line="52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4、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  <w:t>顾客服务和体验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5、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其他创新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  <w:t>申报联系人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911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*提交资料：1、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介绍短视频（限5分钟内）</w:t>
            </w:r>
          </w:p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 xml:space="preserve">           2、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生鲜区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照片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若干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张（照片应为高清原图）</w:t>
            </w:r>
          </w:p>
        </w:tc>
      </w:tr>
    </w:tbl>
    <w:p>
      <w:pPr>
        <w:spacing w:line="520" w:lineRule="exact"/>
        <w:rPr>
          <w:rFonts w:hint="eastAsia" w:ascii="微软雅黑" w:hAnsi="微软雅黑" w:eastAsia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</w:rPr>
        <w:t>注：本次评选，不收取任何费用。</w:t>
      </w:r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龙商网超市周刊奖项评选组委会</w:t>
      </w:r>
    </w:p>
    <w:p>
      <w:pPr>
        <w:jc w:val="right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二0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二三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</w:p>
    <w:sectPr>
      <w:pgSz w:w="11900" w:h="16840"/>
      <w:pgMar w:top="1440" w:right="1134" w:bottom="1440" w:left="1134" w:header="851" w:footer="992" w:gutter="0"/>
      <w:cols w:space="0" w:num="1"/>
      <w:rtlGutter w:val="0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NWFhZjU3ZTgzNmViYjAzY2M1ZGFkMzg2Nzg2NWEifQ=="/>
  </w:docVars>
  <w:rsids>
    <w:rsidRoot w:val="007B0160"/>
    <w:rsid w:val="00074D93"/>
    <w:rsid w:val="007B0160"/>
    <w:rsid w:val="39DF41F0"/>
    <w:rsid w:val="3E8D1105"/>
    <w:rsid w:val="554D5F88"/>
    <w:rsid w:val="65FC1CA4"/>
    <w:rsid w:val="7E4E6DF3"/>
    <w:rsid w:val="7E9957F7"/>
    <w:rsid w:val="7FF43695"/>
    <w:rsid w:val="CE2F2795"/>
    <w:rsid w:val="FCF8EC87"/>
    <w:rsid w:val="FDF39A4F"/>
    <w:rsid w:val="FF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semiHidden/>
    <w:unhideWhenUsed/>
    <w:qFormat/>
    <w:uiPriority w:val="99"/>
    <w:rPr>
      <w:color w:val="444444"/>
      <w:sz w:val="18"/>
      <w:szCs w:val="18"/>
      <w:u w:val="none"/>
    </w:rPr>
  </w:style>
  <w:style w:type="character" w:styleId="7">
    <w:name w:val="Hyperlink"/>
    <w:basedOn w:val="5"/>
    <w:semiHidden/>
    <w:unhideWhenUsed/>
    <w:uiPriority w:val="99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271</Characters>
  <Lines>6</Lines>
  <Paragraphs>1</Paragraphs>
  <TotalTime>4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2023-04-14T05:58:00Z</dcterms:created>
  <dc:creator>陈</dc:creator>
  <cp:lastModifiedBy>一刀</cp:lastModifiedBy>
  <dcterms:modified xsi:type="dcterms:W3CDTF">2023-06-08T05:33:16Z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7AC8EFB558B04F71B2D97FB4C0FF463D_13</vt:lpwstr>
  </property>
</Properties>
</file>